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rPr>
          <w:rFonts w:hint="eastAsia" w:ascii="黑体" w:hAnsi="黑体" w:eastAsia="黑体" w:cs="黑体"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sz w:val="72"/>
          <w:szCs w:val="72"/>
          <w:lang w:val="en-US" w:eastAsia="zh-CN"/>
        </w:rPr>
        <w:t>盘锦水务集团有限公司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rPr>
          <w:rFonts w:hint="eastAsia" w:ascii="黑体" w:hAnsi="黑体" w:eastAsia="黑体" w:cs="黑体"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sz w:val="72"/>
          <w:szCs w:val="72"/>
          <w:lang w:val="en-US" w:eastAsia="zh-CN"/>
        </w:rPr>
        <w:t>供应商评选材料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参选项目名称：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项目归属单位：盘锦水务集团有限公司供水分公司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参选单位名称（盖章）：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参选单位联系人：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         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         邮箱：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7287A"/>
    <w:rsid w:val="6427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2020-07-09T01:24:00Z</dcterms:created>
  <dc:creator>焦浩</dc:creator>
  <cp:lastModifiedBy>焦浩</cp:lastModifiedBy>
  <dcterms:modified xsi:type="dcterms:W3CDTF">2020-07-09T01:24:30Z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